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441250" w:rsidRDefault="00BC5C1A" w:rsidP="00AC5EFB">
      <w:pPr>
        <w:spacing w:after="60"/>
        <w:jc w:val="center"/>
        <w:rPr>
          <w:iCs/>
          <w:sz w:val="6"/>
          <w:szCs w:val="6"/>
          <w:lang w:val="ru-RU"/>
        </w:rPr>
      </w:pPr>
    </w:p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4676" w:type="pct"/>
        <w:jc w:val="center"/>
        <w:tblInd w:w="-1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1874"/>
        <w:gridCol w:w="1280"/>
        <w:gridCol w:w="2755"/>
        <w:gridCol w:w="1579"/>
        <w:gridCol w:w="266"/>
        <w:gridCol w:w="202"/>
        <w:gridCol w:w="1159"/>
        <w:gridCol w:w="257"/>
        <w:gridCol w:w="3303"/>
        <w:gridCol w:w="611"/>
      </w:tblGrid>
      <w:tr w:rsidR="007438B8" w:rsidRPr="00A22864" w:rsidTr="000F65EE">
        <w:trPr>
          <w:trHeight w:val="227"/>
          <w:jc w:val="center"/>
        </w:trPr>
        <w:tc>
          <w:tcPr>
            <w:tcW w:w="1337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663" w:type="pct"/>
            <w:gridSpan w:val="8"/>
            <w:vAlign w:val="center"/>
          </w:tcPr>
          <w:p w:rsidR="007438B8" w:rsidRPr="00303935" w:rsidRDefault="007438B8" w:rsidP="00AF3E08">
            <w:r>
              <w:t>Татјана Стевановић</w:t>
            </w: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1337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663" w:type="pct"/>
            <w:gridSpan w:val="8"/>
            <w:vAlign w:val="center"/>
          </w:tcPr>
          <w:p w:rsidR="007438B8" w:rsidRPr="00A22864" w:rsidRDefault="007438B8" w:rsidP="00AF3E08">
            <w:pPr>
              <w:rPr>
                <w:lang w:val="sr-Cyrl-CS"/>
              </w:rPr>
            </w:pPr>
            <w:r>
              <w:rPr>
                <w:lang w:val="sr-Cyrl-CS"/>
              </w:rPr>
              <w:t>Ванредни професор</w:t>
            </w: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1337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663" w:type="pct"/>
            <w:gridSpan w:val="8"/>
            <w:vAlign w:val="center"/>
          </w:tcPr>
          <w:p w:rsidR="007438B8" w:rsidRPr="003B7C03" w:rsidRDefault="007438B8" w:rsidP="00AF3E0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63" w:type="pct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663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00" w:type="pct"/>
            <w:gridSpan w:val="5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DC7E14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DC7E14" w:rsidRPr="00A22864" w:rsidRDefault="00DC7E14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63" w:type="pct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09.07.2015.</w:t>
            </w:r>
          </w:p>
        </w:tc>
        <w:tc>
          <w:tcPr>
            <w:tcW w:w="1663" w:type="pct"/>
            <w:gridSpan w:val="3"/>
            <w:vAlign w:val="center"/>
          </w:tcPr>
          <w:p w:rsidR="00DC7E14" w:rsidRPr="003B7C03" w:rsidRDefault="00DC7E14" w:rsidP="00AF3E0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2000" w:type="pct"/>
            <w:gridSpan w:val="5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DC7E14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DC7E14" w:rsidRPr="00A22864" w:rsidRDefault="00DC7E14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63" w:type="pct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17.04.2010.</w:t>
            </w:r>
          </w:p>
        </w:tc>
        <w:tc>
          <w:tcPr>
            <w:tcW w:w="1663" w:type="pct"/>
            <w:gridSpan w:val="3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2000" w:type="pct"/>
            <w:gridSpan w:val="5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DC7E14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DC7E14" w:rsidRPr="000D32C3" w:rsidRDefault="00DC7E14" w:rsidP="00BE59E8">
            <w:pPr>
              <w:spacing w:after="60"/>
            </w:pPr>
            <w:r>
              <w:t>Магистратура</w:t>
            </w:r>
          </w:p>
        </w:tc>
        <w:tc>
          <w:tcPr>
            <w:tcW w:w="463" w:type="pct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24.09.2003.</w:t>
            </w:r>
          </w:p>
        </w:tc>
        <w:tc>
          <w:tcPr>
            <w:tcW w:w="1663" w:type="pct"/>
            <w:gridSpan w:val="3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 xml:space="preserve">Економски факултет Универзитета у </w:t>
            </w:r>
            <w:r>
              <w:t>Београду</w:t>
            </w:r>
          </w:p>
        </w:tc>
        <w:tc>
          <w:tcPr>
            <w:tcW w:w="2000" w:type="pct"/>
            <w:gridSpan w:val="5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DC7E14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DC7E14" w:rsidRDefault="00DC7E14" w:rsidP="00BE59E8">
            <w:pPr>
              <w:spacing w:after="60"/>
            </w:pPr>
            <w:r>
              <w:t>Мастер диплома</w:t>
            </w:r>
          </w:p>
        </w:tc>
        <w:tc>
          <w:tcPr>
            <w:tcW w:w="463" w:type="pct"/>
            <w:vAlign w:val="center"/>
          </w:tcPr>
          <w:p w:rsidR="00DC7E14" w:rsidRPr="00A22864" w:rsidRDefault="00DC7E14" w:rsidP="000B01F1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663" w:type="pct"/>
            <w:gridSpan w:val="3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2000" w:type="pct"/>
            <w:gridSpan w:val="5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DC7E14" w:rsidRPr="00A22864" w:rsidTr="000F65EE">
        <w:trPr>
          <w:trHeight w:val="227"/>
          <w:jc w:val="center"/>
        </w:trPr>
        <w:tc>
          <w:tcPr>
            <w:tcW w:w="874" w:type="pct"/>
            <w:gridSpan w:val="2"/>
            <w:vAlign w:val="center"/>
          </w:tcPr>
          <w:p w:rsidR="00DC7E14" w:rsidRPr="00A22864" w:rsidRDefault="00DC7E14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63" w:type="pct"/>
            <w:vAlign w:val="center"/>
          </w:tcPr>
          <w:p w:rsidR="00DC7E14" w:rsidRPr="00491993" w:rsidRDefault="00DC7E14" w:rsidP="000B01F1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24.12.1997.</w:t>
            </w:r>
          </w:p>
        </w:tc>
        <w:tc>
          <w:tcPr>
            <w:tcW w:w="1663" w:type="pct"/>
            <w:gridSpan w:val="3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Економски факултет Универзитета у Нишу</w:t>
            </w:r>
          </w:p>
        </w:tc>
        <w:tc>
          <w:tcPr>
            <w:tcW w:w="2000" w:type="pct"/>
            <w:gridSpan w:val="5"/>
            <w:vAlign w:val="center"/>
          </w:tcPr>
          <w:p w:rsidR="00DC7E14" w:rsidRPr="00A22864" w:rsidRDefault="00DC7E14" w:rsidP="00AF3E08">
            <w:pPr>
              <w:rPr>
                <w:lang w:val="sr-Cyrl-CS"/>
              </w:rPr>
            </w:pPr>
            <w:r w:rsidRPr="003B7C03">
              <w:t>Рачуноводство, ревизија и пословне финансије</w:t>
            </w: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137" w:type="pct"/>
            <w:gridSpan w:val="3"/>
            <w:vAlign w:val="center"/>
          </w:tcPr>
          <w:p w:rsidR="007438B8" w:rsidRPr="000D32C3" w:rsidRDefault="007438B8" w:rsidP="00BE59E8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740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512" w:type="pct"/>
            <w:gridSpan w:val="2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414" w:type="pct"/>
            <w:gridSpan w:val="2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2137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740" w:type="pct"/>
            <w:gridSpan w:val="3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512" w:type="pct"/>
            <w:gridSpan w:val="2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414" w:type="pct"/>
            <w:gridSpan w:val="2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438B8" w:rsidRPr="00A22864" w:rsidRDefault="007438B8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7438B8" w:rsidRPr="00A22864" w:rsidTr="000F65EE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438B8" w:rsidRPr="00DE2909" w:rsidRDefault="007438B8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7438B8" w:rsidRPr="004E59A6" w:rsidRDefault="007438B8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6915AE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6915AE" w:rsidRPr="00E148E0" w:rsidRDefault="00E148E0" w:rsidP="000B01F1">
            <w:r>
              <w:t>1</w:t>
            </w:r>
          </w:p>
        </w:tc>
        <w:tc>
          <w:tcPr>
            <w:tcW w:w="4583" w:type="pct"/>
            <w:gridSpan w:val="9"/>
            <w:vAlign w:val="center"/>
          </w:tcPr>
          <w:p w:rsidR="006915AE" w:rsidRPr="00197D7B" w:rsidRDefault="00E148E0" w:rsidP="00062323">
            <w:pPr>
              <w:jc w:val="both"/>
            </w:pPr>
            <w:r w:rsidRPr="00E47664">
              <w:rPr>
                <w:noProof/>
              </w:rPr>
              <w:t xml:space="preserve">Novićević-Čečević, </w:t>
            </w:r>
            <w:r>
              <w:rPr>
                <w:noProof/>
              </w:rPr>
              <w:t>B.</w:t>
            </w:r>
            <w:r w:rsidRPr="00FE6D3B">
              <w:rPr>
                <w:bCs/>
              </w:rPr>
              <w:t xml:space="preserve"> &amp;</w:t>
            </w:r>
            <w:r w:rsidRPr="00E47664">
              <w:rPr>
                <w:noProof/>
              </w:rPr>
              <w:t xml:space="preserve"> </w:t>
            </w:r>
            <w:r w:rsidRPr="00E47664">
              <w:rPr>
                <w:b/>
                <w:noProof/>
              </w:rPr>
              <w:t>Stevanović, T.</w:t>
            </w:r>
            <w:r w:rsidRPr="00E47664">
              <w:rPr>
                <w:noProof/>
              </w:rPr>
              <w:t xml:space="preserve"> (2</w:t>
            </w:r>
            <w:r w:rsidRPr="00E47664">
              <w:rPr>
                <w:bCs/>
                <w:noProof/>
              </w:rPr>
              <w:t>018).</w:t>
            </w:r>
            <w:r>
              <w:rPr>
                <w:noProof/>
              </w:rPr>
              <w:t xml:space="preserve"> </w:t>
            </w:r>
            <w:r w:rsidRPr="00E47664">
              <w:rPr>
                <w:noProof/>
                <w:color w:val="222222"/>
                <w:shd w:val="clear" w:color="auto" w:fill="FFFFFF"/>
              </w:rPr>
              <w:t>Balanced Scorecard as information basis of Lean managers in hospitality sector</w:t>
            </w:r>
            <w:r>
              <w:rPr>
                <w:bCs/>
                <w:noProof/>
                <w:color w:val="111111"/>
              </w:rPr>
              <w:t>.</w:t>
            </w:r>
            <w:r w:rsidRPr="00E47664">
              <w:rPr>
                <w:iCs/>
                <w:noProof/>
              </w:rPr>
              <w:t xml:space="preserve"> </w:t>
            </w:r>
            <w:r w:rsidRPr="00E47664">
              <w:rPr>
                <w:i/>
                <w:noProof/>
              </w:rPr>
              <w:t>Modern management tools and economy of tourism sector in present era</w:t>
            </w:r>
            <w:r w:rsidR="00062323">
              <w:rPr>
                <w:noProof/>
              </w:rPr>
              <w:t xml:space="preserve"> (</w:t>
            </w:r>
            <w:r w:rsidR="00062323" w:rsidRPr="00E47664">
              <w:rPr>
                <w:noProof/>
              </w:rPr>
              <w:t>pp. 299-309</w:t>
            </w:r>
            <w:r w:rsidR="00062323">
              <w:rPr>
                <w:noProof/>
              </w:rPr>
              <w:t>)</w:t>
            </w:r>
            <w:r>
              <w:rPr>
                <w:noProof/>
              </w:rPr>
              <w:t xml:space="preserve">. </w:t>
            </w:r>
            <w:r w:rsidRPr="00E47664">
              <w:rPr>
                <w:rStyle w:val="Emphasis"/>
                <w:noProof/>
                <w:shd w:val="clear" w:color="auto" w:fill="FFFFFF"/>
              </w:rPr>
              <w:t>Belgrade: Association of Economists and Managers of the Balkans in cooperation with the Faculty of Tourism and Hospitality</w:t>
            </w:r>
            <w:r w:rsidR="00062323">
              <w:rPr>
                <w:rStyle w:val="Emphasis"/>
                <w:noProof/>
                <w:shd w:val="clear" w:color="auto" w:fill="FFFFFF"/>
              </w:rPr>
              <w:t>.</w:t>
            </w:r>
          </w:p>
        </w:tc>
        <w:tc>
          <w:tcPr>
            <w:tcW w:w="221" w:type="pct"/>
            <w:vAlign w:val="center"/>
          </w:tcPr>
          <w:p w:rsidR="006915AE" w:rsidRPr="00E148E0" w:rsidRDefault="00E148E0" w:rsidP="00E148E0"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14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2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197D7B" w:rsidRDefault="00E148E0" w:rsidP="000B01F1">
            <w:pPr>
              <w:jc w:val="both"/>
            </w:pPr>
            <w:r w:rsidRPr="00E47664">
              <w:rPr>
                <w:b/>
                <w:noProof/>
              </w:rPr>
              <w:t>Stevanović, T.</w:t>
            </w:r>
            <w:r w:rsidRPr="00E47664">
              <w:rPr>
                <w:noProof/>
              </w:rPr>
              <w:t xml:space="preserve">, </w:t>
            </w:r>
            <w:r>
              <w:rPr>
                <w:bCs/>
                <w:noProof/>
              </w:rPr>
              <w:t>Ivanović-Đukić, M.</w:t>
            </w:r>
            <w:r w:rsidRPr="00E47664">
              <w:rPr>
                <w:bCs/>
                <w:noProof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E47664">
              <w:rPr>
                <w:bCs/>
                <w:noProof/>
              </w:rPr>
              <w:t xml:space="preserve">Lepojević, V. </w:t>
            </w:r>
            <w:r w:rsidRPr="00E47664">
              <w:rPr>
                <w:noProof/>
              </w:rPr>
              <w:t>(2</w:t>
            </w:r>
            <w:r w:rsidRPr="00E47664">
              <w:rPr>
                <w:bCs/>
                <w:noProof/>
              </w:rPr>
              <w:t>017).</w:t>
            </w:r>
            <w:r w:rsidRPr="00E47664">
              <w:rPr>
                <w:noProof/>
              </w:rPr>
              <w:t xml:space="preserve"> Impact of the Financial Structure on the Efficiency of Entrepreneurs in Serbia</w:t>
            </w:r>
            <w:r>
              <w:rPr>
                <w:noProof/>
              </w:rPr>
              <w:t>.</w:t>
            </w:r>
            <w:r w:rsidRPr="00E47664">
              <w:rPr>
                <w:noProof/>
              </w:rPr>
              <w:t xml:space="preserve"> </w:t>
            </w:r>
            <w:r w:rsidRPr="00E47664">
              <w:rPr>
                <w:i/>
                <w:noProof/>
              </w:rPr>
              <w:t>Montenegrin Journal of Economics</w:t>
            </w:r>
            <w:r>
              <w:rPr>
                <w:i/>
                <w:noProof/>
              </w:rPr>
              <w:t>,</w:t>
            </w:r>
            <w:r w:rsidRPr="00E47664">
              <w:rPr>
                <w:i/>
                <w:noProof/>
              </w:rPr>
              <w:t xml:space="preserve"> </w:t>
            </w:r>
            <w:r w:rsidRPr="00E47664">
              <w:rPr>
                <w:noProof/>
              </w:rPr>
              <w:t>13</w:t>
            </w:r>
            <w:r>
              <w:rPr>
                <w:noProof/>
              </w:rPr>
              <w:t>(</w:t>
            </w:r>
            <w:r w:rsidRPr="00E47664">
              <w:rPr>
                <w:noProof/>
              </w:rPr>
              <w:t>3</w:t>
            </w:r>
            <w:r>
              <w:rPr>
                <w:noProof/>
              </w:rPr>
              <w:t>):</w:t>
            </w:r>
            <w:r w:rsidRPr="00E47664">
              <w:rPr>
                <w:noProof/>
              </w:rPr>
              <w:t xml:space="preserve"> 19-30, </w:t>
            </w:r>
            <w:hyperlink r:id="rId8" w:history="1">
              <w:r w:rsidRPr="00E47664">
                <w:rPr>
                  <w:rStyle w:val="Hyperlink"/>
                  <w:noProof/>
                </w:rPr>
                <w:t>http://www.mnje.com/sites/mnje.com/files/mnje-_vol._13_no._3_0.pdf</w:t>
              </w:r>
            </w:hyperlink>
            <w:r>
              <w:rPr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197D7B" w:rsidRDefault="00E148E0" w:rsidP="000B01F1"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3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197D7B" w:rsidRDefault="00E148E0" w:rsidP="000B01F1">
            <w:pPr>
              <w:jc w:val="both"/>
            </w:pPr>
            <w:r w:rsidRPr="00E47664">
              <w:rPr>
                <w:b/>
                <w:noProof/>
              </w:rPr>
              <w:t>Stevanović, T.</w:t>
            </w:r>
            <w:r w:rsidRPr="00E47664">
              <w:rPr>
                <w:noProof/>
              </w:rPr>
              <w:t>, Iv</w:t>
            </w:r>
            <w:r>
              <w:rPr>
                <w:noProof/>
              </w:rPr>
              <w:t xml:space="preserve">anović-Đukić, M., Rađenović, T. </w:t>
            </w:r>
            <w:r w:rsidRPr="00FE6D3B">
              <w:rPr>
                <w:bCs/>
              </w:rPr>
              <w:t>&amp;</w:t>
            </w:r>
            <w:r w:rsidRPr="00E47664">
              <w:rPr>
                <w:noProof/>
              </w:rPr>
              <w:t xml:space="preserve"> Radović, O. (2</w:t>
            </w:r>
            <w:r w:rsidRPr="00E47664">
              <w:rPr>
                <w:bCs/>
                <w:noProof/>
              </w:rPr>
              <w:t>018).</w:t>
            </w:r>
            <w:r w:rsidRPr="00E47664">
              <w:rPr>
                <w:noProof/>
              </w:rPr>
              <w:t xml:space="preserve"> The impact of national intellectual capital on the economic growth in the S</w:t>
            </w:r>
            <w:r>
              <w:rPr>
                <w:noProof/>
              </w:rPr>
              <w:t xml:space="preserve">outh-Eastern European Countries. </w:t>
            </w:r>
            <w:r w:rsidRPr="00E47664">
              <w:rPr>
                <w:noProof/>
              </w:rPr>
              <w:t xml:space="preserve"> </w:t>
            </w:r>
            <w:r w:rsidRPr="00E47664">
              <w:rPr>
                <w:i/>
                <w:noProof/>
              </w:rPr>
              <w:t>Zbornik radova Ekonomskog fakulteta u Rijeci: časopis za ekonomsku teoriju i praksu/Proceedings of Rijeka Faculty of Economics: Journal of Economics and Business,</w:t>
            </w:r>
            <w:r w:rsidRPr="00E47664">
              <w:rPr>
                <w:noProof/>
              </w:rPr>
              <w:t xml:space="preserve"> 36</w:t>
            </w:r>
            <w:r>
              <w:rPr>
                <w:noProof/>
              </w:rPr>
              <w:t>(</w:t>
            </w:r>
            <w:r w:rsidRPr="00E47664">
              <w:rPr>
                <w:noProof/>
              </w:rPr>
              <w:t>2</w:t>
            </w:r>
            <w:r w:rsidR="00062323">
              <w:rPr>
                <w:noProof/>
              </w:rPr>
              <w:t>),</w:t>
            </w:r>
            <w:r w:rsidRPr="00E47664">
              <w:rPr>
                <w:noProof/>
              </w:rPr>
              <w:t xml:space="preserve"> 777-800</w:t>
            </w:r>
            <w:r>
              <w:rPr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4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197D7B" w:rsidRDefault="00E148E0" w:rsidP="000B01F1">
            <w:pPr>
              <w:jc w:val="both"/>
            </w:pPr>
            <w:r w:rsidRPr="00E47664">
              <w:rPr>
                <w:noProof/>
              </w:rPr>
              <w:t xml:space="preserve">Ivanović-Đukić, M., </w:t>
            </w:r>
            <w:r w:rsidRPr="00E47664">
              <w:rPr>
                <w:b/>
                <w:noProof/>
              </w:rPr>
              <w:t>Stevanović, T.</w:t>
            </w:r>
            <w:r>
              <w:rPr>
                <w:b/>
                <w:noProof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noProof/>
              </w:rPr>
              <w:t xml:space="preserve"> </w:t>
            </w:r>
            <w:r w:rsidRPr="00E47664">
              <w:rPr>
                <w:noProof/>
              </w:rPr>
              <w:t xml:space="preserve"> Rađenović, T. (2</w:t>
            </w:r>
            <w:r w:rsidRPr="00E47664">
              <w:rPr>
                <w:bCs/>
                <w:noProof/>
              </w:rPr>
              <w:t>019).</w:t>
            </w:r>
            <w:r>
              <w:rPr>
                <w:noProof/>
              </w:rPr>
              <w:t xml:space="preserve"> </w:t>
            </w:r>
            <w:r w:rsidRPr="00E47664">
              <w:rPr>
                <w:noProof/>
              </w:rPr>
              <w:t>Does digitalization affect the contribution of entrepr</w:t>
            </w:r>
            <w:r>
              <w:rPr>
                <w:noProof/>
              </w:rPr>
              <w:t xml:space="preserve">eneurship to economic growth? </w:t>
            </w:r>
            <w:r w:rsidRPr="00E47664">
              <w:rPr>
                <w:i/>
                <w:noProof/>
              </w:rPr>
              <w:t>Zbornik radova Ekonomskog fakulteta u Rijeci: časopis za ekonomsku teoriju i praksu/Proceedings of Rijeka Faculty of Economics: Journal of Economics and Business,</w:t>
            </w:r>
            <w:r>
              <w:rPr>
                <w:noProof/>
              </w:rPr>
              <w:t xml:space="preserve"> 37(</w:t>
            </w:r>
            <w:r w:rsidRPr="00E47664">
              <w:rPr>
                <w:noProof/>
              </w:rPr>
              <w:t>2</w:t>
            </w:r>
            <w:r w:rsidR="00062323">
              <w:rPr>
                <w:noProof/>
              </w:rPr>
              <w:t xml:space="preserve">), </w:t>
            </w:r>
            <w:r w:rsidRPr="00E47664">
              <w:rPr>
                <w:noProof/>
              </w:rPr>
              <w:t xml:space="preserve">653-679, </w:t>
            </w:r>
            <w:hyperlink r:id="rId9" w:history="1">
              <w:r w:rsidRPr="00E47664">
                <w:rPr>
                  <w:rStyle w:val="Hyperlink"/>
                  <w:noProof/>
                </w:rPr>
                <w:t>https://www.efri.uniri.hr/upload/ZBORNIK%202_2019/15-Ivanovic-Djukic%20et%20al-2019-2.pdf</w:t>
              </w:r>
            </w:hyperlink>
            <w:r>
              <w:rPr>
                <w:bCs/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 w:rsidRPr="00E47664">
              <w:rPr>
                <w:bCs/>
                <w:noProof/>
              </w:rPr>
              <w:t>M</w:t>
            </w:r>
            <w:r>
              <w:rPr>
                <w:bCs/>
                <w:noProof/>
              </w:rPr>
              <w:t>23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5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7304E9" w:rsidRDefault="00E148E0" w:rsidP="000B01F1">
            <w:pPr>
              <w:jc w:val="both"/>
            </w:pPr>
            <w:r>
              <w:rPr>
                <w:lang w:val="sr-Cyrl-CS"/>
              </w:rPr>
              <w:t>Антић, Љ.</w:t>
            </w:r>
            <w: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rPr>
                <w:b/>
              </w:rPr>
              <w:t>Стевановић, Т.</w:t>
            </w:r>
            <w:r w:rsidRPr="0048600C">
              <w:rPr>
                <w:lang w:val="sr-Cyrl-CS"/>
              </w:rPr>
              <w:t xml:space="preserve"> (2011). Backflush обрачун трош</w:t>
            </w:r>
            <w:r>
              <w:rPr>
                <w:lang w:val="sr-Cyrl-CS"/>
              </w:rPr>
              <w:t>кова и Throughput рачуноводство</w:t>
            </w:r>
            <w:r>
              <w:t>.</w:t>
            </w:r>
            <w:r w:rsidRPr="00AB44CB">
              <w:t xml:space="preserve"> </w:t>
            </w:r>
            <w:r w:rsidRPr="0048600C">
              <w:rPr>
                <w:i/>
                <w:lang w:val="sr-Cyrl-CS"/>
              </w:rPr>
              <w:t>Теме</w:t>
            </w:r>
            <w:r w:rsidRPr="0048600C">
              <w:rPr>
                <w:lang w:val="sr-Cyrl-CS"/>
              </w:rPr>
              <w:t>, ТМ, г. X</w:t>
            </w:r>
            <w:r w:rsidRPr="0048600C">
              <w:t xml:space="preserve">XXV, </w:t>
            </w:r>
            <w:r>
              <w:t>(</w:t>
            </w:r>
            <w:r w:rsidRPr="0048600C">
              <w:t>3</w:t>
            </w:r>
            <w:r w:rsidR="00062323">
              <w:t>),</w:t>
            </w:r>
            <w:r>
              <w:t xml:space="preserve"> </w:t>
            </w:r>
            <w:r w:rsidRPr="0048600C">
              <w:t>1011</w:t>
            </w:r>
            <w:r w:rsidRPr="0048600C">
              <w:rPr>
                <w:lang w:val="sr-Cyrl-CS"/>
              </w:rPr>
              <w:t>-</w:t>
            </w:r>
            <w:r w:rsidRPr="0048600C">
              <w:t>1032</w:t>
            </w:r>
            <w:r>
              <w:t>.</w:t>
            </w:r>
          </w:p>
        </w:tc>
        <w:tc>
          <w:tcPr>
            <w:tcW w:w="221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 w:rsidRPr="0048600C">
              <w:rPr>
                <w:lang w:val="en-GB"/>
              </w:rPr>
              <w:t>М24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6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7304E9" w:rsidRDefault="00E148E0" w:rsidP="006915AE">
            <w:pPr>
              <w:jc w:val="both"/>
            </w:pPr>
            <w:r>
              <w:rPr>
                <w:lang w:val="sr-Cyrl-CS"/>
              </w:rPr>
              <w:t>Антић, Љ.</w:t>
            </w:r>
            <w:r w:rsidRPr="0048600C">
              <w:rPr>
                <w:lang w:val="sr-Cyrl-CS"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rPr>
                <w:b/>
              </w:rPr>
              <w:t>Стевановић, Т.</w:t>
            </w:r>
            <w:r>
              <w:rPr>
                <w:b/>
              </w:rPr>
              <w:t xml:space="preserve"> </w:t>
            </w:r>
            <w:r w:rsidRPr="0048600C">
              <w:rPr>
                <w:lang w:val="sr-Cyrl-CS"/>
              </w:rPr>
              <w:t xml:space="preserve">(2013). </w:t>
            </w:r>
            <w:r w:rsidRPr="0048600C">
              <w:t>Квалитет и време као кључни фактори унапређења конкурентности предузећа</w:t>
            </w:r>
            <w:r>
              <w:t>.</w:t>
            </w:r>
            <w:r w:rsidRPr="0048600C">
              <w:rPr>
                <w:i/>
                <w:lang w:val="sr-Cyrl-CS"/>
              </w:rPr>
              <w:t>Теме</w:t>
            </w:r>
            <w:r w:rsidRPr="0048600C">
              <w:rPr>
                <w:lang w:val="sr-Cyrl-CS"/>
              </w:rPr>
              <w:t>, X</w:t>
            </w:r>
            <w:r>
              <w:t>XXVII (</w:t>
            </w:r>
            <w:r w:rsidRPr="0048600C">
              <w:t>1</w:t>
            </w:r>
            <w:r w:rsidR="00062323">
              <w:t>),</w:t>
            </w:r>
            <w:r>
              <w:t xml:space="preserve"> </w:t>
            </w:r>
            <w:r w:rsidRPr="0048600C">
              <w:rPr>
                <w:lang w:val="sr-Cyrl-CS"/>
              </w:rPr>
              <w:t>183-202</w:t>
            </w:r>
            <w:r>
              <w:t>.</w:t>
            </w:r>
          </w:p>
        </w:tc>
        <w:tc>
          <w:tcPr>
            <w:tcW w:w="221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 w:rsidRPr="0048600C">
              <w:rPr>
                <w:lang w:val="en-GB"/>
              </w:rPr>
              <w:t>М24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Default="00E148E0" w:rsidP="000B01F1">
            <w:r>
              <w:t>7.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6915AE" w:rsidRDefault="00E148E0" w:rsidP="006915AE">
            <w:pPr>
              <w:jc w:val="both"/>
            </w:pPr>
            <w:r>
              <w:rPr>
                <w:noProof/>
              </w:rPr>
              <w:t>Novićević</w:t>
            </w:r>
            <w:r w:rsidRPr="00197D7B">
              <w:rPr>
                <w:noProof/>
              </w:rPr>
              <w:t>, B.</w:t>
            </w:r>
            <w:r>
              <w:rPr>
                <w:spacing w:val="-8"/>
                <w:lang w:val="sl-SI"/>
              </w:rPr>
              <w:t>, Stanković, Ј.</w:t>
            </w:r>
            <w:r w:rsidRPr="009A44D6">
              <w:rPr>
                <w:spacing w:val="-8"/>
                <w:lang w:val="sl-SI"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48600C">
              <w:rPr>
                <w:b/>
                <w:noProof/>
              </w:rPr>
              <w:t>Stevanović, T.</w:t>
            </w:r>
            <w:r w:rsidRPr="0048600C">
              <w:rPr>
                <w:lang w:val="sr-Cyrl-CS"/>
              </w:rPr>
              <w:t xml:space="preserve"> </w:t>
            </w:r>
            <w:r w:rsidRPr="009A44D6">
              <w:t>(</w:t>
            </w:r>
            <w:r w:rsidRPr="009A44D6">
              <w:rPr>
                <w:lang w:val="sr-Cyrl-CS"/>
              </w:rPr>
              <w:t>201</w:t>
            </w:r>
            <w:r w:rsidRPr="009A44D6">
              <w:t>3)</w:t>
            </w:r>
            <w:r w:rsidRPr="009A44D6">
              <w:rPr>
                <w:lang w:val="sr-Cyrl-CS"/>
              </w:rPr>
              <w:t>.</w:t>
            </w:r>
            <w:r w:rsidRPr="009A44D6">
              <w:t xml:space="preserve"> Influence of introducing a new product on the compani</w:t>
            </w:r>
            <w:r w:rsidRPr="0048600C">
              <w:t>'s solvency indicators: TOPSIS method analiysis</w:t>
            </w:r>
            <w:r>
              <w:t xml:space="preserve">. </w:t>
            </w:r>
            <w:r w:rsidRPr="009A44D6">
              <w:rPr>
                <w:i/>
                <w:lang w:val="sr-Cyrl-CS"/>
              </w:rPr>
              <w:t>Facta Universitatis, Economics and Organization</w:t>
            </w:r>
            <w:r w:rsidRPr="009A44D6">
              <w:rPr>
                <w:lang w:val="sr-Cyrl-CS"/>
              </w:rPr>
              <w:t xml:space="preserve">, </w:t>
            </w:r>
            <w:r w:rsidRPr="009A44D6">
              <w:t>4</w:t>
            </w:r>
            <w:r>
              <w:t>(</w:t>
            </w:r>
            <w:r w:rsidRPr="009A44D6">
              <w:t>10</w:t>
            </w:r>
            <w:r>
              <w:t>)</w:t>
            </w:r>
            <w:r w:rsidR="00062323">
              <w:t>,</w:t>
            </w:r>
            <w:r>
              <w:t xml:space="preserve"> </w:t>
            </w:r>
            <w:r w:rsidRPr="009A44D6">
              <w:rPr>
                <w:lang w:val="sr-Cyrl-CS"/>
              </w:rPr>
              <w:t>419-430</w:t>
            </w:r>
            <w:r>
              <w:t>.</w:t>
            </w:r>
          </w:p>
        </w:tc>
        <w:tc>
          <w:tcPr>
            <w:tcW w:w="221" w:type="pct"/>
            <w:vAlign w:val="center"/>
          </w:tcPr>
          <w:p w:rsidR="00E148E0" w:rsidRPr="0048600C" w:rsidRDefault="00E148E0" w:rsidP="000B01F1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Default="00E148E0" w:rsidP="000B01F1">
            <w:r>
              <w:t>8.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0A5615" w:rsidRDefault="00E148E0" w:rsidP="000A5615">
            <w:pPr>
              <w:jc w:val="both"/>
              <w:rPr>
                <w:noProof/>
              </w:rPr>
            </w:pPr>
            <w:r w:rsidRPr="009A44D6">
              <w:t>Марковић, И</w:t>
            </w:r>
            <w:r w:rsidRPr="0048600C">
              <w:t>.</w:t>
            </w:r>
            <w: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rPr>
                <w:b/>
                <w:spacing w:val="-8"/>
                <w:lang w:val="sl-SI"/>
              </w:rPr>
              <w:t>Стевановић, Т.</w:t>
            </w:r>
            <w:r w:rsidRPr="009A44D6">
              <w:t xml:space="preserve"> (</w:t>
            </w:r>
            <w:r w:rsidRPr="009A44D6">
              <w:rPr>
                <w:lang w:val="sr-Cyrl-CS"/>
              </w:rPr>
              <w:t>2014). Улога стратегијског управљачког рачуноводства у мерењу и контроли перформанси мултинационалних компанија</w:t>
            </w:r>
            <w:r>
              <w:t>.</w:t>
            </w:r>
            <w:r w:rsidRPr="0048600C">
              <w:t xml:space="preserve"> </w:t>
            </w:r>
            <w:r w:rsidRPr="009A44D6">
              <w:rPr>
                <w:i/>
                <w:lang w:val="sr-Cyrl-CS"/>
              </w:rPr>
              <w:t>Економске теме</w:t>
            </w:r>
            <w:r w:rsidRPr="009A44D6">
              <w:rPr>
                <w:lang w:val="sr-Cyrl-CS"/>
              </w:rPr>
              <w:t xml:space="preserve">, </w:t>
            </w:r>
            <w:r>
              <w:rPr>
                <w:lang w:val="sr-Cyrl-CS"/>
              </w:rPr>
              <w:t>52 (4)</w:t>
            </w:r>
            <w:r w:rsidR="00062323">
              <w:t>,</w:t>
            </w:r>
            <w:r>
              <w:t xml:space="preserve"> </w:t>
            </w:r>
            <w:r w:rsidRPr="009A44D6">
              <w:rPr>
                <w:lang w:val="sr-Cyrl-CS"/>
              </w:rPr>
              <w:t>447-470</w:t>
            </w:r>
            <w: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lastRenderedPageBreak/>
              <w:t>9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197D7B" w:rsidRDefault="00E148E0" w:rsidP="000B01F1">
            <w:pPr>
              <w:jc w:val="both"/>
              <w:rPr>
                <w:spacing w:val="-8"/>
              </w:rPr>
            </w:pPr>
            <w:r>
              <w:rPr>
                <w:noProof/>
              </w:rPr>
              <w:t>Antić, LJ.,</w:t>
            </w:r>
            <w:r w:rsidRPr="009A44D6">
              <w:rPr>
                <w:noProof/>
              </w:rPr>
              <w:t xml:space="preserve"> </w:t>
            </w:r>
            <w:r w:rsidRPr="009A44D6">
              <w:rPr>
                <w:b/>
                <w:noProof/>
              </w:rPr>
              <w:t>Stevanović, T.</w:t>
            </w:r>
            <w:r w:rsidRPr="009A44D6">
              <w:rPr>
                <w:noProof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rPr>
                <w:noProof/>
              </w:rPr>
              <w:t>Gudurić, J. (2</w:t>
            </w:r>
            <w:r w:rsidRPr="009A44D6">
              <w:rPr>
                <w:bCs/>
                <w:noProof/>
              </w:rPr>
              <w:t>015).</w:t>
            </w:r>
            <w:r w:rsidRPr="009A44D6">
              <w:rPr>
                <w:noProof/>
              </w:rPr>
              <w:t xml:space="preserve"> </w:t>
            </w:r>
            <w:r w:rsidRPr="009A44D6">
              <w:rPr>
                <w:bCs/>
                <w:noProof/>
                <w:color w:val="111111"/>
              </w:rPr>
              <w:t>Determination of transfer pricing in multinational companies</w:t>
            </w:r>
            <w:r>
              <w:rPr>
                <w:bCs/>
                <w:noProof/>
                <w:color w:val="111111"/>
              </w:rPr>
              <w:t>.</w:t>
            </w:r>
            <w:r w:rsidRPr="009A44D6">
              <w:rPr>
                <w:iCs/>
                <w:noProof/>
              </w:rPr>
              <w:t xml:space="preserve"> </w:t>
            </w:r>
            <w:r w:rsidRPr="009A44D6">
              <w:rPr>
                <w:i/>
                <w:noProof/>
              </w:rPr>
              <w:t>Facta Universitatis, Economics and Organization</w:t>
            </w:r>
            <w:r w:rsidRPr="009A44D6">
              <w:rPr>
                <w:noProof/>
              </w:rPr>
              <w:t>, 12</w:t>
            </w:r>
            <w:r>
              <w:rPr>
                <w:noProof/>
              </w:rPr>
              <w:t>(</w:t>
            </w:r>
            <w:r w:rsidRPr="009A44D6">
              <w:rPr>
                <w:noProof/>
              </w:rPr>
              <w:t>1</w:t>
            </w:r>
            <w:r w:rsidR="00062323">
              <w:rPr>
                <w:noProof/>
              </w:rPr>
              <w:t>),</w:t>
            </w:r>
            <w:r w:rsidRPr="009A44D6">
              <w:rPr>
                <w:iCs/>
                <w:noProof/>
              </w:rPr>
              <w:t xml:space="preserve"> </w:t>
            </w:r>
            <w:r>
              <w:rPr>
                <w:noProof/>
              </w:rPr>
              <w:t>27-39</w:t>
            </w:r>
            <w:r w:rsidRPr="009A44D6">
              <w:rPr>
                <w:iCs/>
                <w:noProof/>
              </w:rPr>
              <w:t xml:space="preserve">, </w:t>
            </w:r>
            <w:hyperlink r:id="rId10" w:history="1">
              <w:r w:rsidRPr="009A44D6">
                <w:rPr>
                  <w:rStyle w:val="Hyperlink"/>
                  <w:noProof/>
                </w:rPr>
                <w:t>http://casopisi.junis.ni.ac.rs/index.php/FUEconOrg/article/view/885/712</w:t>
              </w:r>
            </w:hyperlink>
            <w:r>
              <w:rPr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10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197D7B" w:rsidRDefault="00E148E0" w:rsidP="000B01F1">
            <w:pPr>
              <w:jc w:val="both"/>
              <w:rPr>
                <w:noProof/>
              </w:rPr>
            </w:pPr>
            <w:r w:rsidRPr="00197D7B">
              <w:rPr>
                <w:b/>
                <w:noProof/>
              </w:rPr>
              <w:t>Stevanović, T.</w:t>
            </w:r>
            <w:r w:rsidRPr="00197D7B">
              <w:rPr>
                <w:noProof/>
              </w:rPr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197D7B">
              <w:rPr>
                <w:noProof/>
              </w:rPr>
              <w:t>Novićević-Čečević, B. (2</w:t>
            </w:r>
            <w:r w:rsidRPr="00197D7B">
              <w:rPr>
                <w:bCs/>
                <w:noProof/>
              </w:rPr>
              <w:t>018).</w:t>
            </w:r>
            <w:r>
              <w:rPr>
                <w:noProof/>
              </w:rPr>
              <w:t xml:space="preserve"> </w:t>
            </w:r>
            <w:r w:rsidRPr="00197D7B">
              <w:rPr>
                <w:noProof/>
                <w:color w:val="222222"/>
                <w:shd w:val="clear" w:color="auto" w:fill="FFFFFF"/>
              </w:rPr>
              <w:t>Balanced Scorecard and Lean business concept</w:t>
            </w:r>
            <w:r>
              <w:rPr>
                <w:bCs/>
                <w:noProof/>
                <w:color w:val="111111"/>
              </w:rPr>
              <w:t>.</w:t>
            </w:r>
            <w:r w:rsidRPr="00197D7B">
              <w:rPr>
                <w:iCs/>
                <w:noProof/>
              </w:rPr>
              <w:t xml:space="preserve"> </w:t>
            </w:r>
            <w:r w:rsidRPr="00197D7B">
              <w:rPr>
                <w:i/>
                <w:noProof/>
              </w:rPr>
              <w:t>Facta Universitatis, Economics and Organization</w:t>
            </w:r>
            <w:r w:rsidRPr="00197D7B">
              <w:rPr>
                <w:noProof/>
              </w:rPr>
              <w:t>, 15</w:t>
            </w:r>
            <w:r>
              <w:rPr>
                <w:noProof/>
              </w:rPr>
              <w:t>(</w:t>
            </w:r>
            <w:r w:rsidRPr="00197D7B">
              <w:rPr>
                <w:noProof/>
              </w:rPr>
              <w:t>2</w:t>
            </w:r>
            <w:r w:rsidR="00062323">
              <w:rPr>
                <w:noProof/>
              </w:rPr>
              <w:t>),</w:t>
            </w:r>
            <w:r>
              <w:rPr>
                <w:noProof/>
              </w:rPr>
              <w:t xml:space="preserve"> </w:t>
            </w:r>
            <w:r w:rsidRPr="00197D7B">
              <w:rPr>
                <w:noProof/>
              </w:rPr>
              <w:t xml:space="preserve">149-163, </w:t>
            </w:r>
            <w:hyperlink r:id="rId11" w:history="1">
              <w:r w:rsidRPr="00197D7B">
                <w:rPr>
                  <w:rStyle w:val="Hyperlink"/>
                  <w:noProof/>
                </w:rPr>
                <w:t>http://casopisi.junis.ni.ac.rs/index.php/FUEconOrg/article/view/3362/2392</w:t>
              </w:r>
            </w:hyperlink>
            <w:r>
              <w:rPr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9A44D6">
              <w:rPr>
                <w:lang w:val="en-GB"/>
              </w:rPr>
              <w:t>М5</w:t>
            </w:r>
            <w:r w:rsidRPr="009A44D6">
              <w:t>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11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7438B8" w:rsidRDefault="00E148E0" w:rsidP="000B01F1">
            <w:pPr>
              <w:jc w:val="both"/>
              <w:rPr>
                <w:spacing w:val="-8"/>
              </w:rPr>
            </w:pPr>
            <w:r w:rsidRPr="00641835">
              <w:t xml:space="preserve">Петровић-Ранђеловић, </w:t>
            </w:r>
            <w:r>
              <w:t>М.</w:t>
            </w:r>
            <w:r w:rsidRPr="00641835"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641835">
              <w:t xml:space="preserve">Стевановић, Т. </w:t>
            </w:r>
            <w:r>
              <w:t>(</w:t>
            </w:r>
            <w:r w:rsidRPr="00641835">
              <w:rPr>
                <w:lang w:val="en-GB"/>
              </w:rPr>
              <w:t>2018</w:t>
            </w:r>
            <w:r>
              <w:rPr>
                <w:lang w:val="en-GB"/>
              </w:rPr>
              <w:t>)</w:t>
            </w:r>
            <w:r w:rsidRPr="00641835">
              <w:rPr>
                <w:lang w:val="en-GB"/>
              </w:rPr>
              <w:t>.</w:t>
            </w:r>
            <w:r>
              <w:rPr>
                <w:lang w:val="en-GB"/>
              </w:rPr>
              <w:t xml:space="preserve"> </w:t>
            </w:r>
            <w:r w:rsidRPr="007D3A32">
              <w:t>The interdependence between environmental and social performances and company's economic value: the case study of Titan Cement Kosjerić</w:t>
            </w:r>
            <w:r w:rsidRPr="007D3A32">
              <w:rPr>
                <w:bCs/>
                <w:color w:val="111111"/>
              </w:rPr>
              <w:t>.</w:t>
            </w:r>
            <w:r w:rsidRPr="007D3A32">
              <w:rPr>
                <w:iCs/>
              </w:rPr>
              <w:t xml:space="preserve"> </w:t>
            </w:r>
            <w:r w:rsidRPr="007D3A32">
              <w:rPr>
                <w:i/>
                <w:lang w:val="sr-Cyrl-CS"/>
              </w:rPr>
              <w:t>Facta Universitatis, Economics and Organization</w:t>
            </w:r>
            <w:r w:rsidRPr="007D3A32">
              <w:t>, 15</w:t>
            </w:r>
            <w:r>
              <w:t>(</w:t>
            </w:r>
            <w:r w:rsidRPr="007D3A32">
              <w:t>3</w:t>
            </w:r>
            <w:r w:rsidR="00062323">
              <w:t>),</w:t>
            </w:r>
            <w:r w:rsidRPr="00641835">
              <w:rPr>
                <w:iCs/>
              </w:rPr>
              <w:t xml:space="preserve"> </w:t>
            </w:r>
            <w:r w:rsidRPr="00641835">
              <w:t>279-293</w:t>
            </w:r>
            <w: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714DBC">
              <w:t>M</w:t>
            </w:r>
            <w:r>
              <w:t>51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B01F1">
            <w:pPr>
              <w:rPr>
                <w:lang w:val="sr-Cyrl-CS"/>
              </w:rPr>
            </w:pPr>
            <w:r>
              <w:t>12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7438B8" w:rsidRDefault="00E148E0" w:rsidP="000B01F1">
            <w:pPr>
              <w:jc w:val="both"/>
              <w:rPr>
                <w:spacing w:val="-8"/>
              </w:rPr>
            </w:pPr>
            <w:r w:rsidRPr="009A44D6">
              <w:rPr>
                <w:b/>
              </w:rPr>
              <w:t>Стевановић, Т.</w:t>
            </w:r>
            <w:r w:rsidRPr="009A44D6">
              <w:t>,</w:t>
            </w:r>
            <w:r w:rsidRPr="009A44D6">
              <w:rPr>
                <w:b/>
              </w:rPr>
              <w:t xml:space="preserve"> </w:t>
            </w:r>
            <w:r>
              <w:t>Антић, Љ.</w:t>
            </w:r>
            <w:r w:rsidRPr="009A44D6">
              <w:t xml:space="preserve"> </w:t>
            </w:r>
            <w:r w:rsidRPr="00FE6D3B">
              <w:rPr>
                <w:bCs/>
              </w:rPr>
              <w:t>&amp;</w:t>
            </w:r>
            <w:r>
              <w:rPr>
                <w:bCs/>
              </w:rPr>
              <w:t xml:space="preserve"> </w:t>
            </w:r>
            <w:r w:rsidRPr="009A44D6">
              <w:t>Савић, А. (</w:t>
            </w:r>
            <w:r w:rsidRPr="009A44D6">
              <w:rPr>
                <w:lang w:val="en-GB"/>
              </w:rPr>
              <w:t>2</w:t>
            </w:r>
            <w:r w:rsidRPr="009A44D6">
              <w:rPr>
                <w:bCs/>
                <w:lang w:val="en-GB"/>
              </w:rPr>
              <w:t>01</w:t>
            </w:r>
            <w:r w:rsidRPr="009A44D6">
              <w:rPr>
                <w:bCs/>
              </w:rPr>
              <w:t>9).</w:t>
            </w:r>
            <w:r>
              <w:t xml:space="preserve"> </w:t>
            </w:r>
            <w:r w:rsidRPr="009A44D6">
              <w:rPr>
                <w:bCs/>
                <w:color w:val="111111"/>
              </w:rPr>
              <w:t>Specificity of performance measurement in the Ministry of Defense and the Serbian Armed Forces</w:t>
            </w:r>
            <w:r>
              <w:rPr>
                <w:bCs/>
                <w:color w:val="111111"/>
              </w:rPr>
              <w:t>.</w:t>
            </w:r>
            <w:r w:rsidRPr="009A44D6">
              <w:rPr>
                <w:iCs/>
              </w:rPr>
              <w:t xml:space="preserve"> </w:t>
            </w:r>
            <w:r w:rsidRPr="009A44D6">
              <w:rPr>
                <w:i/>
                <w:lang w:val="sr-Cyrl-CS"/>
              </w:rPr>
              <w:t>Facta Universitatis, Economics and Organization</w:t>
            </w:r>
            <w:r>
              <w:t>,</w:t>
            </w:r>
            <w:r w:rsidRPr="00714DBC">
              <w:t xml:space="preserve"> 16</w:t>
            </w:r>
            <w:r>
              <w:t>(</w:t>
            </w:r>
            <w:r w:rsidRPr="00714DBC">
              <w:t>3</w:t>
            </w:r>
            <w:r w:rsidR="00062323">
              <w:t>),</w:t>
            </w:r>
            <w:r>
              <w:t xml:space="preserve"> </w:t>
            </w:r>
            <w:r w:rsidRPr="009A44D6">
              <w:t xml:space="preserve">283-297, </w:t>
            </w:r>
            <w:r w:rsidR="003B6D13">
              <w:fldChar w:fldCharType="begin"/>
            </w:r>
            <w:r w:rsidR="003B6D13">
              <w:instrText>HYPERLINK "http://casopisi.junis.ni.ac.rs/index.php/FUEconOrg/article/view/5250/3243"</w:instrText>
            </w:r>
            <w:r w:rsidR="003B6D13">
              <w:fldChar w:fldCharType="separate"/>
            </w:r>
            <w:r w:rsidRPr="00714DBC">
              <w:rPr>
                <w:rStyle w:val="Hyperlink"/>
              </w:rPr>
              <w:t>http://casopisi.junis.ni.ac.rs/index.php/FUEconOrg/article/view/5250/3243</w:t>
            </w:r>
            <w:r w:rsidR="003B6D13">
              <w:fldChar w:fldCharType="end"/>
            </w:r>
            <w:r>
              <w:rPr>
                <w:lang w:val="en-GB"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714DBC">
              <w:t>M</w:t>
            </w:r>
            <w:r>
              <w:t>51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Default="00E148E0" w:rsidP="000B01F1">
            <w:r>
              <w:t>13.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9A44D6" w:rsidRDefault="00E148E0" w:rsidP="000F65EE">
            <w:pPr>
              <w:jc w:val="both"/>
              <w:rPr>
                <w:b/>
              </w:rPr>
            </w:pPr>
            <w:r>
              <w:t xml:space="preserve">Станковић, Ј. </w:t>
            </w:r>
            <w:r w:rsidRPr="00FE6D3B">
              <w:rPr>
                <w:bCs/>
              </w:rPr>
              <w:t>&amp;</w:t>
            </w:r>
            <w:r w:rsidRPr="00386DBF">
              <w:t xml:space="preserve"> </w:t>
            </w:r>
            <w:r w:rsidRPr="00386DBF">
              <w:rPr>
                <w:b/>
              </w:rPr>
              <w:t>Стевановић, Т.</w:t>
            </w:r>
            <w:r w:rsidRPr="00386DBF">
              <w:t xml:space="preserve"> (</w:t>
            </w:r>
            <w:r w:rsidRPr="00386DBF">
              <w:rPr>
                <w:lang w:val="en-GB"/>
              </w:rPr>
              <w:t>2</w:t>
            </w:r>
            <w:r w:rsidRPr="00386DBF">
              <w:rPr>
                <w:bCs/>
                <w:lang w:val="en-GB"/>
              </w:rPr>
              <w:t>01</w:t>
            </w:r>
            <w:r w:rsidRPr="00386DBF">
              <w:rPr>
                <w:bCs/>
              </w:rPr>
              <w:t>7).</w:t>
            </w:r>
            <w:r>
              <w:t xml:space="preserve"> </w:t>
            </w:r>
            <w:r w:rsidRPr="00386DBF">
              <w:t>Aнaлизa пoслoвних пeрфoрмaнси у индустриjи инфoрмaциoних тeхнoлoгиja</w:t>
            </w:r>
            <w:r>
              <w:t>.</w:t>
            </w:r>
            <w:r w:rsidRPr="00386DBF">
              <w:t xml:space="preserve"> </w:t>
            </w:r>
            <w:r w:rsidR="000F65EE" w:rsidRPr="000F65EE">
              <w:t xml:space="preserve">У: </w:t>
            </w:r>
            <w:r w:rsidR="000F65EE" w:rsidRPr="000F65EE">
              <w:rPr>
                <w:noProof/>
                <w:lang w:val="sr-Cyrl-CS"/>
              </w:rPr>
              <w:t xml:space="preserve">Павићевић, </w:t>
            </w:r>
            <w:r w:rsidR="000F65EE">
              <w:rPr>
                <w:noProof/>
                <w:lang w:val="sr-Cyrl-CS"/>
              </w:rPr>
              <w:t xml:space="preserve">И. </w:t>
            </w:r>
            <w:r w:rsidR="000F65EE">
              <w:t>(Ed.),</w:t>
            </w:r>
            <w:r w:rsidR="000F65EE" w:rsidRPr="000F65EE">
              <w:rPr>
                <w:noProof/>
                <w:lang w:val="sr-Cyrl-CS"/>
              </w:rPr>
              <w:t xml:space="preserve"> </w:t>
            </w:r>
            <w:r w:rsidR="000F65EE" w:rsidRPr="00E029EC">
              <w:rPr>
                <w:i/>
              </w:rPr>
              <w:t>Рaчунoвoдствo и рeвизиja кao фaктoр унaпрeђeњa успjeшнoсти пoслoвaњa</w:t>
            </w:r>
            <w:r w:rsidR="000F65EE">
              <w:t xml:space="preserve"> </w:t>
            </w:r>
            <w:r w:rsidR="00062323">
              <w:t xml:space="preserve">(pp. </w:t>
            </w:r>
            <w:r w:rsidR="000F65EE" w:rsidRPr="00E029EC">
              <w:t>313-337</w:t>
            </w:r>
            <w:r w:rsidR="00062323">
              <w:t>)</w:t>
            </w:r>
            <w:r w:rsidR="000F65EE">
              <w:t xml:space="preserve">. </w:t>
            </w:r>
            <w:proofErr w:type="spellStart"/>
            <w:r w:rsidR="000F65EE" w:rsidRPr="00386DBF">
              <w:rPr>
                <w:lang w:val="en-GB"/>
              </w:rPr>
              <w:t>Бeчићи</w:t>
            </w:r>
            <w:proofErr w:type="spellEnd"/>
            <w:r w:rsidR="000F65EE">
              <w:t>:</w:t>
            </w:r>
            <w:r w:rsidR="000F65EE" w:rsidRPr="000F65EE">
              <w:rPr>
                <w:noProof/>
                <w:lang w:val="sr-Cyrl-CS"/>
              </w:rPr>
              <w:t xml:space="preserve"> И</w:t>
            </w:r>
            <w:r w:rsidR="000F65EE">
              <w:rPr>
                <w:noProof/>
                <w:lang w:val="sr-Cyrl-CS"/>
              </w:rPr>
              <w:t>СР</w:t>
            </w:r>
            <w:r w:rsidR="000F65EE" w:rsidRPr="000F65EE">
              <w:rPr>
                <w:noProof/>
                <w:lang w:val="sr-Cyrl-CS"/>
              </w:rPr>
              <w:t xml:space="preserve"> Црне Гор</w:t>
            </w:r>
            <w:r w:rsidR="000F65EE" w:rsidRPr="000F65EE">
              <w:rPr>
                <w:lang w:val="sr-Cyrl-CS"/>
              </w:rPr>
              <w:t>е</w:t>
            </w:r>
            <w:r w:rsidRPr="00E029EC">
              <w:t xml:space="preserve">. </w:t>
            </w:r>
          </w:p>
        </w:tc>
        <w:tc>
          <w:tcPr>
            <w:tcW w:w="221" w:type="pct"/>
            <w:vAlign w:val="center"/>
          </w:tcPr>
          <w:p w:rsidR="00E148E0" w:rsidRPr="00714DBC" w:rsidRDefault="008307C9" w:rsidP="000B01F1">
            <w:r w:rsidRPr="00714DBC">
              <w:t>M33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Default="00E148E0" w:rsidP="000B01F1">
            <w:r>
              <w:t>14.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9A44D6" w:rsidRDefault="00E148E0" w:rsidP="000F65EE">
            <w:pPr>
              <w:jc w:val="both"/>
              <w:rPr>
                <w:b/>
              </w:rPr>
            </w:pPr>
            <w:r>
              <w:rPr>
                <w:noProof/>
              </w:rPr>
              <w:t xml:space="preserve">Rastić, A., Đukić, T. </w:t>
            </w:r>
            <w:r w:rsidRPr="00FE6D3B">
              <w:rPr>
                <w:bCs/>
              </w:rPr>
              <w:t>&amp;</w:t>
            </w:r>
            <w:r w:rsidRPr="00386DBF">
              <w:rPr>
                <w:noProof/>
              </w:rPr>
              <w:t xml:space="preserve"> </w:t>
            </w:r>
            <w:r w:rsidRPr="00386DBF">
              <w:rPr>
                <w:b/>
                <w:noProof/>
              </w:rPr>
              <w:t>Stevanović, T.</w:t>
            </w:r>
            <w:r w:rsidRPr="00386DBF">
              <w:rPr>
                <w:noProof/>
              </w:rPr>
              <w:t xml:space="preserve"> (2</w:t>
            </w:r>
            <w:r w:rsidRPr="00386DBF">
              <w:rPr>
                <w:bCs/>
                <w:noProof/>
              </w:rPr>
              <w:t>019).</w:t>
            </w:r>
            <w:r>
              <w:rPr>
                <w:noProof/>
              </w:rPr>
              <w:t xml:space="preserve"> </w:t>
            </w:r>
            <w:r w:rsidRPr="00386DBF">
              <w:rPr>
                <w:noProof/>
              </w:rPr>
              <w:t>Računovodstveni tretman i uticaj nematerijalne aktive na kreiranje novčanih tokova</w:t>
            </w:r>
            <w:r>
              <w:rPr>
                <w:noProof/>
              </w:rPr>
              <w:t xml:space="preserve">. </w:t>
            </w:r>
            <w:r w:rsidR="000F65EE">
              <w:rPr>
                <w:noProof/>
              </w:rPr>
              <w:t xml:space="preserve">U: Đukić, T., Radenković-Jocić, D. (Eds), </w:t>
            </w:r>
            <w:r w:rsidRPr="00386DBF">
              <w:rPr>
                <w:i/>
                <w:noProof/>
              </w:rPr>
              <w:t>Contemporary economic trends: technological development and challenges of competitiveness</w:t>
            </w:r>
            <w:r w:rsidRPr="00386DBF">
              <w:rPr>
                <w:noProof/>
              </w:rPr>
              <w:t xml:space="preserve"> </w:t>
            </w:r>
            <w:r w:rsidR="00062323">
              <w:rPr>
                <w:noProof/>
              </w:rPr>
              <w:t xml:space="preserve">(pp. </w:t>
            </w:r>
            <w:r w:rsidR="000F65EE" w:rsidRPr="00386DBF">
              <w:rPr>
                <w:noProof/>
              </w:rPr>
              <w:t>299-308</w:t>
            </w:r>
            <w:r w:rsidR="00062323">
              <w:rPr>
                <w:noProof/>
              </w:rPr>
              <w:t>)</w:t>
            </w:r>
            <w:r w:rsidR="000F65EE">
              <w:rPr>
                <w:noProof/>
              </w:rPr>
              <w:t>. Niš:</w:t>
            </w:r>
            <w:r w:rsidRPr="00386DBF">
              <w:rPr>
                <w:noProof/>
              </w:rPr>
              <w:t xml:space="preserve"> Faculty of Economics</w:t>
            </w:r>
            <w:r w:rsidRPr="00386DBF">
              <w:rPr>
                <w:i/>
                <w:noProof/>
              </w:rPr>
              <w:t>,</w:t>
            </w:r>
            <w:r w:rsidRPr="00386DBF">
              <w:rPr>
                <w:iCs/>
                <w:noProof/>
              </w:rPr>
              <w:t xml:space="preserve"> University of Niš</w:t>
            </w:r>
            <w:r w:rsidR="000F65EE">
              <w:rPr>
                <w:noProof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714DBC" w:rsidRDefault="00E148E0" w:rsidP="000B01F1">
            <w:r w:rsidRPr="00714DBC">
              <w:t>M33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196" w:type="pct"/>
            <w:vAlign w:val="center"/>
          </w:tcPr>
          <w:p w:rsidR="00E148E0" w:rsidRPr="00A22864" w:rsidRDefault="00E148E0" w:rsidP="000A5615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>
              <w:t>5</w:t>
            </w:r>
            <w:r>
              <w:rPr>
                <w:lang w:val="sr-Cyrl-CS"/>
              </w:rPr>
              <w:t>.</w:t>
            </w:r>
          </w:p>
        </w:tc>
        <w:tc>
          <w:tcPr>
            <w:tcW w:w="4583" w:type="pct"/>
            <w:gridSpan w:val="9"/>
            <w:vAlign w:val="center"/>
          </w:tcPr>
          <w:p w:rsidR="00E148E0" w:rsidRPr="007438B8" w:rsidRDefault="000F65EE" w:rsidP="00E148E0">
            <w:pPr>
              <w:jc w:val="both"/>
              <w:rPr>
                <w:spacing w:val="-8"/>
              </w:rPr>
            </w:pPr>
            <w:r w:rsidRPr="00386DBF">
              <w:rPr>
                <w:b/>
              </w:rPr>
              <w:t xml:space="preserve">Стевановић, </w:t>
            </w:r>
            <w:r w:rsidRPr="000F65EE">
              <w:rPr>
                <w:b/>
              </w:rPr>
              <w:t>Т.</w:t>
            </w:r>
            <w:r w:rsidRPr="000F65EE">
              <w:t xml:space="preserve"> </w:t>
            </w:r>
            <w:r w:rsidRPr="000F65EE">
              <w:rPr>
                <w:bCs/>
              </w:rPr>
              <w:t>&amp;</w:t>
            </w:r>
            <w:r w:rsidRPr="000F65EE">
              <w:t xml:space="preserve"> Станковић, Ј. (</w:t>
            </w:r>
            <w:r w:rsidRPr="000F65EE">
              <w:rPr>
                <w:lang w:val="en-GB"/>
              </w:rPr>
              <w:t>2</w:t>
            </w:r>
            <w:r w:rsidRPr="000F65EE">
              <w:rPr>
                <w:bCs/>
                <w:lang w:val="en-GB"/>
              </w:rPr>
              <w:t>01</w:t>
            </w:r>
            <w:r w:rsidRPr="000F65EE">
              <w:rPr>
                <w:bCs/>
              </w:rPr>
              <w:t>9).</w:t>
            </w:r>
            <w:r w:rsidRPr="000F65EE">
              <w:t xml:space="preserve"> Утицај рачуноводственог обухватања лизинга на финансијске перформансе и вредност предузећа. У: </w:t>
            </w:r>
            <w:r w:rsidRPr="000F65EE">
              <w:rPr>
                <w:noProof/>
                <w:lang w:val="sr-Cyrl-CS"/>
              </w:rPr>
              <w:t xml:space="preserve">Павићевић, </w:t>
            </w:r>
            <w:r>
              <w:rPr>
                <w:noProof/>
                <w:lang w:val="sr-Cyrl-CS"/>
              </w:rPr>
              <w:t xml:space="preserve">И. </w:t>
            </w:r>
            <w:r>
              <w:t>(Ed.),</w:t>
            </w:r>
            <w:r w:rsidRPr="000F65EE">
              <w:rPr>
                <w:noProof/>
                <w:lang w:val="sr-Cyrl-CS"/>
              </w:rPr>
              <w:t xml:space="preserve"> </w:t>
            </w:r>
            <w:r w:rsidRPr="000F65EE">
              <w:rPr>
                <w:i/>
              </w:rPr>
              <w:t>Сусрет рачуноводства, пореза и банкарства: Корпоративно извјештавање – Quo Vadis</w:t>
            </w:r>
            <w:r w:rsidRPr="000F65EE">
              <w:t>?</w:t>
            </w:r>
            <w:r w:rsidRPr="00386DBF">
              <w:t xml:space="preserve"> </w:t>
            </w:r>
            <w:r w:rsidR="00062323">
              <w:t xml:space="preserve">(pp. </w:t>
            </w:r>
            <w:r w:rsidRPr="00386DBF">
              <w:t>494-513</w:t>
            </w:r>
            <w:r w:rsidR="00062323">
              <w:t>)</w:t>
            </w:r>
            <w:r>
              <w:t xml:space="preserve">. </w:t>
            </w:r>
            <w:proofErr w:type="spellStart"/>
            <w:r w:rsidRPr="00386DBF">
              <w:rPr>
                <w:lang w:val="en-GB"/>
              </w:rPr>
              <w:t>Бeчићи</w:t>
            </w:r>
            <w:proofErr w:type="spellEnd"/>
            <w:r>
              <w:t>:</w:t>
            </w:r>
            <w:r w:rsidRPr="000F65EE">
              <w:rPr>
                <w:noProof/>
                <w:lang w:val="sr-Cyrl-CS"/>
              </w:rPr>
              <w:t xml:space="preserve"> И</w:t>
            </w:r>
            <w:r>
              <w:rPr>
                <w:noProof/>
                <w:lang w:val="sr-Cyrl-CS"/>
              </w:rPr>
              <w:t>СР</w:t>
            </w:r>
            <w:r w:rsidRPr="000F65EE">
              <w:rPr>
                <w:noProof/>
                <w:lang w:val="sr-Cyrl-CS"/>
              </w:rPr>
              <w:t xml:space="preserve"> Црне Гор</w:t>
            </w:r>
            <w:r w:rsidRPr="000F65EE">
              <w:rPr>
                <w:lang w:val="sr-Cyrl-CS"/>
              </w:rPr>
              <w:t>е</w:t>
            </w:r>
            <w:r>
              <w:rPr>
                <w:lang w:val="sr-Cyrl-CS"/>
              </w:rPr>
              <w:t>.</w:t>
            </w:r>
          </w:p>
        </w:tc>
        <w:tc>
          <w:tcPr>
            <w:tcW w:w="221" w:type="pct"/>
            <w:vAlign w:val="center"/>
          </w:tcPr>
          <w:p w:rsidR="00E148E0" w:rsidRPr="009A44D6" w:rsidRDefault="00E148E0" w:rsidP="000B01F1">
            <w:pPr>
              <w:rPr>
                <w:lang w:val="en-GB"/>
              </w:rPr>
            </w:pPr>
            <w:r w:rsidRPr="00714DBC">
              <w:t>M33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2904" w:type="pct"/>
            <w:gridSpan w:val="5"/>
            <w:vAlign w:val="center"/>
          </w:tcPr>
          <w:p w:rsidR="00E148E0" w:rsidRPr="00A22864" w:rsidRDefault="00E148E0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096" w:type="pct"/>
            <w:gridSpan w:val="6"/>
            <w:vAlign w:val="center"/>
          </w:tcPr>
          <w:p w:rsidR="00E148E0" w:rsidRPr="00062323" w:rsidRDefault="00E148E0" w:rsidP="00BE59E8">
            <w:pPr>
              <w:spacing w:after="60"/>
              <w:rPr>
                <w:lang w:val="sr-Cyrl-CS"/>
              </w:rPr>
            </w:pPr>
            <w:r w:rsidRPr="00062323">
              <w:rPr>
                <w:lang w:val="sr-Cyrl-CS"/>
              </w:rPr>
              <w:t>35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2904" w:type="pct"/>
            <w:gridSpan w:val="5"/>
            <w:vAlign w:val="center"/>
          </w:tcPr>
          <w:p w:rsidR="00E148E0" w:rsidRPr="00A22864" w:rsidRDefault="00E148E0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096" w:type="pct"/>
            <w:gridSpan w:val="6"/>
            <w:vAlign w:val="center"/>
          </w:tcPr>
          <w:p w:rsidR="00E148E0" w:rsidRPr="00062323" w:rsidRDefault="003A43AB" w:rsidP="00BE59E8">
            <w:pPr>
              <w:spacing w:after="60"/>
            </w:pPr>
            <w:r>
              <w:t>2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2904" w:type="pct"/>
            <w:gridSpan w:val="5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588" w:type="pct"/>
            <w:gridSpan w:val="3"/>
            <w:vAlign w:val="center"/>
          </w:tcPr>
          <w:p w:rsidR="00E148E0" w:rsidRPr="006915AE" w:rsidRDefault="00E148E0" w:rsidP="00BE59E8">
            <w:pPr>
              <w:spacing w:after="60"/>
              <w:rPr>
                <w:b/>
              </w:rPr>
            </w:pPr>
            <w:r w:rsidRPr="000762F1">
              <w:rPr>
                <w:b/>
                <w:lang w:val="sr-Cyrl-CS"/>
              </w:rPr>
              <w:t>Домаћи</w:t>
            </w:r>
            <w:r>
              <w:rPr>
                <w:b/>
              </w:rPr>
              <w:t xml:space="preserve">    2</w:t>
            </w:r>
          </w:p>
        </w:tc>
        <w:tc>
          <w:tcPr>
            <w:tcW w:w="1508" w:type="pct"/>
            <w:gridSpan w:val="3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2904" w:type="pct"/>
            <w:gridSpan w:val="5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588" w:type="pct"/>
            <w:gridSpan w:val="3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</w:p>
        </w:tc>
        <w:tc>
          <w:tcPr>
            <w:tcW w:w="1508" w:type="pct"/>
            <w:gridSpan w:val="3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</w:p>
        </w:tc>
      </w:tr>
      <w:tr w:rsidR="00E148E0" w:rsidRPr="00A22864" w:rsidTr="000F65EE">
        <w:trPr>
          <w:trHeight w:val="227"/>
          <w:jc w:val="center"/>
        </w:trPr>
        <w:tc>
          <w:tcPr>
            <w:tcW w:w="2904" w:type="pct"/>
            <w:gridSpan w:val="5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096" w:type="pct"/>
            <w:gridSpan w:val="6"/>
            <w:vAlign w:val="center"/>
          </w:tcPr>
          <w:p w:rsidR="00E148E0" w:rsidRPr="00A22864" w:rsidRDefault="00E148E0" w:rsidP="00BE59E8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12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584" w:rsidRDefault="00D54584" w:rsidP="0010335F">
      <w:r>
        <w:separator/>
      </w:r>
    </w:p>
  </w:endnote>
  <w:endnote w:type="continuationSeparator" w:id="0">
    <w:p w:rsidR="00D54584" w:rsidRDefault="00D54584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3B6D13" w:rsidP="00441250">
    <w:pPr>
      <w:pStyle w:val="Footer"/>
      <w:jc w:val="right"/>
    </w:pPr>
    <w:fldSimple w:instr=" PAGE   \* MERGEFORMAT ">
      <w:r w:rsidR="00457AD0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584" w:rsidRDefault="00D54584" w:rsidP="0010335F">
      <w:r>
        <w:separator/>
      </w:r>
    </w:p>
  </w:footnote>
  <w:footnote w:type="continuationSeparator" w:id="0">
    <w:p w:rsidR="00D54584" w:rsidRDefault="00D54584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6F4A25"/>
    <w:multiLevelType w:val="hybridMultilevel"/>
    <w:tmpl w:val="5BB0D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382F82"/>
    <w:multiLevelType w:val="hybridMultilevel"/>
    <w:tmpl w:val="AD2C2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5F0198"/>
    <w:multiLevelType w:val="hybridMultilevel"/>
    <w:tmpl w:val="95E02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1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>
    <w:nsid w:val="49894057"/>
    <w:multiLevelType w:val="hybridMultilevel"/>
    <w:tmpl w:val="53C07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FF8581A"/>
    <w:multiLevelType w:val="hybridMultilevel"/>
    <w:tmpl w:val="5902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5"/>
  </w:num>
  <w:num w:numId="4">
    <w:abstractNumId w:val="20"/>
  </w:num>
  <w:num w:numId="5">
    <w:abstractNumId w:val="1"/>
  </w:num>
  <w:num w:numId="6">
    <w:abstractNumId w:val="21"/>
  </w:num>
  <w:num w:numId="7">
    <w:abstractNumId w:val="9"/>
  </w:num>
  <w:num w:numId="8">
    <w:abstractNumId w:val="19"/>
  </w:num>
  <w:num w:numId="9">
    <w:abstractNumId w:val="10"/>
  </w:num>
  <w:num w:numId="10">
    <w:abstractNumId w:val="0"/>
  </w:num>
  <w:num w:numId="11">
    <w:abstractNumId w:val="22"/>
  </w:num>
  <w:num w:numId="12">
    <w:abstractNumId w:val="13"/>
  </w:num>
  <w:num w:numId="13">
    <w:abstractNumId w:val="24"/>
  </w:num>
  <w:num w:numId="14">
    <w:abstractNumId w:val="27"/>
  </w:num>
  <w:num w:numId="15">
    <w:abstractNumId w:val="3"/>
  </w:num>
  <w:num w:numId="16">
    <w:abstractNumId w:val="23"/>
  </w:num>
  <w:num w:numId="17">
    <w:abstractNumId w:val="8"/>
  </w:num>
  <w:num w:numId="18">
    <w:abstractNumId w:val="12"/>
  </w:num>
  <w:num w:numId="19">
    <w:abstractNumId w:val="17"/>
  </w:num>
  <w:num w:numId="20">
    <w:abstractNumId w:val="26"/>
  </w:num>
  <w:num w:numId="21">
    <w:abstractNumId w:val="2"/>
  </w:num>
  <w:num w:numId="22">
    <w:abstractNumId w:val="11"/>
  </w:num>
  <w:num w:numId="23">
    <w:abstractNumId w:val="14"/>
  </w:num>
  <w:num w:numId="24">
    <w:abstractNumId w:val="6"/>
  </w:num>
  <w:num w:numId="25">
    <w:abstractNumId w:val="7"/>
  </w:num>
  <w:num w:numId="26">
    <w:abstractNumId w:val="16"/>
  </w:num>
  <w:num w:numId="27">
    <w:abstractNumId w:val="25"/>
  </w:num>
  <w:num w:numId="2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2323"/>
    <w:rsid w:val="000661BD"/>
    <w:rsid w:val="00073BDF"/>
    <w:rsid w:val="0007408D"/>
    <w:rsid w:val="000762F1"/>
    <w:rsid w:val="00080612"/>
    <w:rsid w:val="00090DE5"/>
    <w:rsid w:val="000931C4"/>
    <w:rsid w:val="000A5615"/>
    <w:rsid w:val="000B01F1"/>
    <w:rsid w:val="000B5D92"/>
    <w:rsid w:val="000C705D"/>
    <w:rsid w:val="000C7E2A"/>
    <w:rsid w:val="000D5E8A"/>
    <w:rsid w:val="000E6679"/>
    <w:rsid w:val="000E763F"/>
    <w:rsid w:val="000F65EE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97D7B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1244"/>
    <w:rsid w:val="002B38B8"/>
    <w:rsid w:val="002B6611"/>
    <w:rsid w:val="002B7C06"/>
    <w:rsid w:val="002C16C7"/>
    <w:rsid w:val="002C508F"/>
    <w:rsid w:val="002C5D18"/>
    <w:rsid w:val="002F7471"/>
    <w:rsid w:val="00303935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A43AB"/>
    <w:rsid w:val="003B38B6"/>
    <w:rsid w:val="003B6D13"/>
    <w:rsid w:val="003B7C03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17773"/>
    <w:rsid w:val="00422C89"/>
    <w:rsid w:val="0042657D"/>
    <w:rsid w:val="00432F0F"/>
    <w:rsid w:val="00441250"/>
    <w:rsid w:val="0045742F"/>
    <w:rsid w:val="00457AD0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15AE"/>
    <w:rsid w:val="006961AE"/>
    <w:rsid w:val="006A507E"/>
    <w:rsid w:val="006A547A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04E9"/>
    <w:rsid w:val="00732981"/>
    <w:rsid w:val="0074353A"/>
    <w:rsid w:val="007438B8"/>
    <w:rsid w:val="00751847"/>
    <w:rsid w:val="007539E2"/>
    <w:rsid w:val="007570AE"/>
    <w:rsid w:val="00757F28"/>
    <w:rsid w:val="007806AF"/>
    <w:rsid w:val="00791B43"/>
    <w:rsid w:val="0079426D"/>
    <w:rsid w:val="007A077A"/>
    <w:rsid w:val="007A6A15"/>
    <w:rsid w:val="007B724D"/>
    <w:rsid w:val="007B7807"/>
    <w:rsid w:val="007C6515"/>
    <w:rsid w:val="007F041E"/>
    <w:rsid w:val="007F7AE0"/>
    <w:rsid w:val="00801F96"/>
    <w:rsid w:val="008063C8"/>
    <w:rsid w:val="008307C9"/>
    <w:rsid w:val="00830D8C"/>
    <w:rsid w:val="008335D3"/>
    <w:rsid w:val="00855521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59A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3E08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584"/>
    <w:rsid w:val="00D54ABB"/>
    <w:rsid w:val="00D55901"/>
    <w:rsid w:val="00D57EC8"/>
    <w:rsid w:val="00D73FB7"/>
    <w:rsid w:val="00D8083B"/>
    <w:rsid w:val="00D90181"/>
    <w:rsid w:val="00DA639D"/>
    <w:rsid w:val="00DC7E14"/>
    <w:rsid w:val="00DE2909"/>
    <w:rsid w:val="00DF3438"/>
    <w:rsid w:val="00DF462A"/>
    <w:rsid w:val="00E024C5"/>
    <w:rsid w:val="00E148E0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uiPriority="2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styleId="Emphasis">
    <w:name w:val="Emphasis"/>
    <w:basedOn w:val="DefaultParagraphFont"/>
    <w:uiPriority w:val="20"/>
    <w:qFormat/>
    <w:rsid w:val="0030393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nje.com/sites/mnje.com/files/mnje-_vol._13_no._3_0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asopisi.junis.ni.ac.rs/index.php/FUEconOrg/article/view/3362/239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casopisi.junis.ni.ac.rs/index.php/FUEconOrg/article/view/885/71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fri.uniri.hr/upload/ZBORNIK%202_2019/15-Ivanovic-Djukic%20et%20al-2019-2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D8AE0-4C28-4B31-A653-922B4B3BD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6501</CharactersWithSpaces>
  <SharedDoc>false</SharedDoc>
  <HLinks>
    <vt:vector size="60" baseType="variant">
      <vt:variant>
        <vt:i4>4849682</vt:i4>
      </vt:variant>
      <vt:variant>
        <vt:i4>27</vt:i4>
      </vt:variant>
      <vt:variant>
        <vt:i4>0</vt:i4>
      </vt:variant>
      <vt:variant>
        <vt:i4>5</vt:i4>
      </vt:variant>
      <vt:variant>
        <vt:lpwstr>http://casopisi.junis.ni.ac.rs/index.php/FUEconOrg/article/view/5250/3243</vt:lpwstr>
      </vt:variant>
      <vt:variant>
        <vt:lpwstr/>
      </vt:variant>
      <vt:variant>
        <vt:i4>4522006</vt:i4>
      </vt:variant>
      <vt:variant>
        <vt:i4>24</vt:i4>
      </vt:variant>
      <vt:variant>
        <vt:i4>0</vt:i4>
      </vt:variant>
      <vt:variant>
        <vt:i4>5</vt:i4>
      </vt:variant>
      <vt:variant>
        <vt:lpwstr>http://casopisi.junis.ni.ac.rs/index.php/FUEconOrg/article/view/3362/2392</vt:lpwstr>
      </vt:variant>
      <vt:variant>
        <vt:lpwstr/>
      </vt:variant>
      <vt:variant>
        <vt:i4>6881333</vt:i4>
      </vt:variant>
      <vt:variant>
        <vt:i4>21</vt:i4>
      </vt:variant>
      <vt:variant>
        <vt:i4>0</vt:i4>
      </vt:variant>
      <vt:variant>
        <vt:i4>5</vt:i4>
      </vt:variant>
      <vt:variant>
        <vt:lpwstr>http://casopisi.junis.ni.ac.rs/index.php/FUEconOrg/article/view/885/712</vt:lpwstr>
      </vt:variant>
      <vt:variant>
        <vt:lpwstr/>
      </vt:variant>
      <vt:variant>
        <vt:i4>3735643</vt:i4>
      </vt:variant>
      <vt:variant>
        <vt:i4>18</vt:i4>
      </vt:variant>
      <vt:variant>
        <vt:i4>0</vt:i4>
      </vt:variant>
      <vt:variant>
        <vt:i4>5</vt:i4>
      </vt:variant>
      <vt:variant>
        <vt:lpwstr>https://www.efri.uniri.hr/upload/ZBORNIK 2_2019/15-Ivanovic-Djukic et al-2019-2.pdf</vt:lpwstr>
      </vt:variant>
      <vt:variant>
        <vt:lpwstr/>
      </vt:variant>
      <vt:variant>
        <vt:i4>1310773</vt:i4>
      </vt:variant>
      <vt:variant>
        <vt:i4>15</vt:i4>
      </vt:variant>
      <vt:variant>
        <vt:i4>0</vt:i4>
      </vt:variant>
      <vt:variant>
        <vt:i4>5</vt:i4>
      </vt:variant>
      <vt:variant>
        <vt:lpwstr>http://www.mnje.com/sites/mnje.com/files/mnje-_vol._13_no._3_0.pdf</vt:lpwstr>
      </vt:variant>
      <vt:variant>
        <vt:lpwstr/>
      </vt:variant>
      <vt:variant>
        <vt:i4>4849682</vt:i4>
      </vt:variant>
      <vt:variant>
        <vt:i4>12</vt:i4>
      </vt:variant>
      <vt:variant>
        <vt:i4>0</vt:i4>
      </vt:variant>
      <vt:variant>
        <vt:i4>5</vt:i4>
      </vt:variant>
      <vt:variant>
        <vt:lpwstr>http://casopisi.junis.ni.ac.rs/index.php/FUEconOrg/article/view/5250/3243</vt:lpwstr>
      </vt:variant>
      <vt:variant>
        <vt:lpwstr/>
      </vt:variant>
      <vt:variant>
        <vt:i4>4522006</vt:i4>
      </vt:variant>
      <vt:variant>
        <vt:i4>9</vt:i4>
      </vt:variant>
      <vt:variant>
        <vt:i4>0</vt:i4>
      </vt:variant>
      <vt:variant>
        <vt:i4>5</vt:i4>
      </vt:variant>
      <vt:variant>
        <vt:lpwstr>http://casopisi.junis.ni.ac.rs/index.php/FUEconOrg/article/view/3362/2392</vt:lpwstr>
      </vt:variant>
      <vt:variant>
        <vt:lpwstr/>
      </vt:variant>
      <vt:variant>
        <vt:i4>6881333</vt:i4>
      </vt:variant>
      <vt:variant>
        <vt:i4>6</vt:i4>
      </vt:variant>
      <vt:variant>
        <vt:i4>0</vt:i4>
      </vt:variant>
      <vt:variant>
        <vt:i4>5</vt:i4>
      </vt:variant>
      <vt:variant>
        <vt:lpwstr>http://casopisi.junis.ni.ac.rs/index.php/FUEconOrg/article/view/885/712</vt:lpwstr>
      </vt:variant>
      <vt:variant>
        <vt:lpwstr/>
      </vt:variant>
      <vt:variant>
        <vt:i4>3735643</vt:i4>
      </vt:variant>
      <vt:variant>
        <vt:i4>3</vt:i4>
      </vt:variant>
      <vt:variant>
        <vt:i4>0</vt:i4>
      </vt:variant>
      <vt:variant>
        <vt:i4>5</vt:i4>
      </vt:variant>
      <vt:variant>
        <vt:lpwstr>https://www.efri.uniri.hr/upload/ZBORNIK 2_2019/15-Ivanovic-Djukic et al-2019-2.pdf</vt:lpwstr>
      </vt:variant>
      <vt:variant>
        <vt:lpwstr/>
      </vt:variant>
      <vt:variant>
        <vt:i4>1310773</vt:i4>
      </vt:variant>
      <vt:variant>
        <vt:i4>0</vt:i4>
      </vt:variant>
      <vt:variant>
        <vt:i4>0</vt:i4>
      </vt:variant>
      <vt:variant>
        <vt:i4>5</vt:i4>
      </vt:variant>
      <vt:variant>
        <vt:lpwstr>http://www.mnje.com/sites/mnje.com/files/mnje-_vol._13_no._3_0.pdf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2021-05-25T12:46:00Z</dcterms:created>
  <dcterms:modified xsi:type="dcterms:W3CDTF">2021-05-31T09:13:00Z</dcterms:modified>
</cp:coreProperties>
</file>